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1" w:rsidRDefault="00B50581" w:rsidP="003D577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74" w:rsidRPr="003D5774" w:rsidRDefault="003D5774" w:rsidP="003D577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участников государственной итоговой аттестации, освоивших образов</w:t>
      </w:r>
      <w:bookmarkStart w:id="0" w:name="_GoBack"/>
      <w:bookmarkEnd w:id="0"/>
      <w:r w:rsidRPr="003D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ательные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</w:t>
      </w:r>
      <w:r w:rsidRPr="003D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общего образования,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единого государственного экзамена </w:t>
      </w:r>
      <w:r w:rsidRPr="003D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полученных результатах на территории Ханты-Мансийского автономного округа-Югры в 202</w:t>
      </w:r>
      <w:r w:rsidR="00C7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D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B9D">
        <w:rPr>
          <w:rFonts w:ascii="Times New Roman" w:hAnsi="Times New Roman" w:cs="Times New Roman"/>
          <w:sz w:val="24"/>
          <w:szCs w:val="24"/>
        </w:rPr>
        <w:t>Порядок информирования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 о полученных результатах (далее – Порядок ознакомления с результатами ГИА-11, ГИА-11, ЕГЭ) разработан в соответствии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B9D">
        <w:rPr>
          <w:rFonts w:ascii="Times New Roman" w:hAnsi="Times New Roman" w:cs="Times New Roman"/>
          <w:sz w:val="24"/>
          <w:szCs w:val="24"/>
        </w:rPr>
        <w:t>2018 года № 190/1512, административным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утвержденным приказом Департамента образования и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молодежной политики Ханты-Мансийского автономного округа – Югры от 7 июня 2012 года № 698-нп, согласно решению Государственной экзаменационной комиссии Ханты-Мансийского автономного округа – Югры (далее – ГЭК) (протокол от 9 февраля 2023 года № 2-К). </w:t>
      </w:r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B9D">
        <w:rPr>
          <w:rFonts w:ascii="Times New Roman" w:hAnsi="Times New Roman" w:cs="Times New Roman"/>
          <w:sz w:val="24"/>
          <w:szCs w:val="24"/>
        </w:rPr>
        <w:t xml:space="preserve">Порядок ознакомления с результатами ГИА-11 разработан в целях обеспечения проведения мероприятий по ознакомлению участников ГИА-11, ЕГЭ с полученными на экзамене результатами при прохождении ГИА-11, сдаче ЕГЭ на территории Ханты-Мансийского автономного округа – Югры в 2023 году, а также для обеспечения соблюдения прав граждан при проведении государственной итоговой аттестации соответствующего уровня общего образования, ЕГЭ. </w:t>
      </w:r>
      <w:proofErr w:type="gramEnd"/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B9D">
        <w:rPr>
          <w:rFonts w:ascii="Times New Roman" w:hAnsi="Times New Roman" w:cs="Times New Roman"/>
          <w:sz w:val="24"/>
          <w:szCs w:val="24"/>
        </w:rPr>
        <w:t xml:space="preserve">Результаты ЕГЭ, в том числе в качестве формы ГИА-11, по завершении проведения централизованной проверки экзаменационных работ ЕГЭ, содержащей, в том числе перевод первичных баллов ЕГЭ (за исключением ЕГЭ по учебному предмету «математика» (базовый уровень)) в </w:t>
      </w:r>
      <w:proofErr w:type="spellStart"/>
      <w:r w:rsidRPr="00C73B9D">
        <w:rPr>
          <w:rFonts w:ascii="Times New Roman" w:hAnsi="Times New Roman" w:cs="Times New Roman"/>
          <w:sz w:val="24"/>
          <w:szCs w:val="24"/>
        </w:rPr>
        <w:t>стобалльную</w:t>
      </w:r>
      <w:proofErr w:type="spellEnd"/>
      <w:r w:rsidRPr="00C73B9D">
        <w:rPr>
          <w:rFonts w:ascii="Times New Roman" w:hAnsi="Times New Roman" w:cs="Times New Roman"/>
          <w:sz w:val="24"/>
          <w:szCs w:val="24"/>
        </w:rPr>
        <w:t xml:space="preserve"> систему оценивания, поступают из федерального государственного бюджетного учреждения «Федеральный центр 11 тестирования» (далее – уполномоченная организация) в автономное учреждение дополнительного профессионального образования Ханты</w:t>
      </w:r>
      <w:r w:rsidRPr="00C73B9D">
        <w:rPr>
          <w:rFonts w:ascii="Times New Roman" w:hAnsi="Times New Roman" w:cs="Times New Roman"/>
          <w:sz w:val="24"/>
          <w:szCs w:val="24"/>
        </w:rPr>
        <w:t>Мансийского автономного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округа – Югры «Институт развития образования» – организацию, уполномоченную осуществлять функции регионального центра обработки информации (далее – РЦОИ). </w:t>
      </w:r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D">
        <w:rPr>
          <w:rFonts w:ascii="Times New Roman" w:hAnsi="Times New Roman" w:cs="Times New Roman"/>
          <w:sz w:val="24"/>
          <w:szCs w:val="24"/>
        </w:rPr>
        <w:t xml:space="preserve">Результаты ГИА-11 в форме государственного выпускного экзамена (далее – ГВЭ) после проверки экзаменационных работ поступают к председателю предметной комиссии по соответствующему учебному предмету для дальнейшей передачи в РЦОИ. </w:t>
      </w:r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D">
        <w:rPr>
          <w:rFonts w:ascii="Times New Roman" w:hAnsi="Times New Roman" w:cs="Times New Roman"/>
          <w:sz w:val="24"/>
          <w:szCs w:val="24"/>
        </w:rPr>
        <w:t xml:space="preserve">Протоколы проверки результатов ГИА-11, ЕГЭ по каждому учебному предмету, в день их получения передаются в ГЭК для рассмотрения и принятия решения председателем ГЭК об их утверждении, изменении и (или) аннулировании. Решение председателя ГЭК оформляется протоколом. </w:t>
      </w:r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D">
        <w:rPr>
          <w:rFonts w:ascii="Times New Roman" w:hAnsi="Times New Roman" w:cs="Times New Roman"/>
          <w:sz w:val="24"/>
          <w:szCs w:val="24"/>
        </w:rPr>
        <w:t xml:space="preserve">По итогам принятия решения председателем ГЭК, в том числе об утверждении результатов ГИА-11, ЕГЭ, отдел адаптированных образовательных программ и итоговой аттестации Управления общего образования Департамента образования и науки Ханты-Мансийского автономного округа – Югры (далее – Департамент) готовит приказ о результатах ГИА-11, ЕГЭ и утверждении протоколов проверки результатов экзаменов. Утверждение результатов ГИА-11, ЕГЭ осуществляется в течение одного рабочего дня с момента получения результатов из уполномоченной организации, по итогам централизованной проверки экзаменационных работ ЕГЭ, с момента получения из РЦОИ результатов проверки экзаменационных работ ГВЭ. </w:t>
      </w:r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B9D">
        <w:rPr>
          <w:rFonts w:ascii="Times New Roman" w:hAnsi="Times New Roman" w:cs="Times New Roman"/>
          <w:sz w:val="24"/>
          <w:szCs w:val="24"/>
        </w:rPr>
        <w:t xml:space="preserve">РЦОИ готовит выписки из протоколов проверки результатов ГИА-11, ЕГЭ по каждому учебному предмету в разрезе муниципальных образований Ханты-Мансийского автономного округа – Югры и государственных образовательных организаций, находящихся в ведении Департамента, Департамента культуры Ханты-Мансийского автономного округа – Югры, Департамента физической культуры и спорта Ханты-Мансийского автономного округа – Югры (далее – иные ОИВ Ханты-Мансийского автономного округа – Югры). </w:t>
      </w:r>
      <w:proofErr w:type="gramEnd"/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B9D">
        <w:rPr>
          <w:rFonts w:ascii="Times New Roman" w:hAnsi="Times New Roman" w:cs="Times New Roman"/>
          <w:sz w:val="24"/>
          <w:szCs w:val="24"/>
        </w:rPr>
        <w:t>В день утверждения результатов ГИА-11, ЕГЭ РЦОИ обеспечивает их передачу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 (далее – МОУО), государственные образовательные организации, находящиеся в ведении Департамента, иных ОИВ Ханты-Мансийского автономного округа – Югры, с соблюдением норм действующего законодательства Российской Федерации по обеспечению прав защиты и свобод граждан при обработке его персональных данных и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требований информационной безопасности, в том числе посредством защищенных каналов связи.</w:t>
      </w:r>
      <w:r w:rsidRPr="00C73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9D" w:rsidRPr="00C73B9D" w:rsidRDefault="00C73B9D" w:rsidP="00C73B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D">
        <w:rPr>
          <w:rFonts w:ascii="Times New Roman" w:hAnsi="Times New Roman" w:cs="Times New Roman"/>
          <w:sz w:val="24"/>
          <w:szCs w:val="24"/>
        </w:rPr>
        <w:t xml:space="preserve">МОУО обеспечивают ознакомление участников ГИА-11, ЕГЭ с полученными результатами: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9.1.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Направляют результаты ГИА-11, ЕГЭ в общеобразовательные организации, являющиеся местами информирования, с соблюдением требований информационной безопасности.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9.2.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C73B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ознакомлению участников ГИА-11, ЕГЭ с полученными результатами.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9.3.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Оформляют отчет об осуществлении информирования участников ГИА-11, ЕГЭ с полученными результатами по каждому учебному предмету.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9.4.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3B9D">
        <w:rPr>
          <w:rFonts w:ascii="Times New Roman" w:hAnsi="Times New Roman" w:cs="Times New Roman"/>
          <w:sz w:val="24"/>
          <w:szCs w:val="24"/>
        </w:rPr>
        <w:t>Направляют отчет об осуществлении информирования участников ГИА-11, ЕГЭ с полученными результатами на территории муниципального образования Ханты-Мансийского автономного округа – Югры в 2023 году по каждому учебному предмету по установленной форме (приложение к Порядку информирования участников ГИА-11 о полученных результатах) в отдел адаптированных образовательных программ и итоговой аттестации Управления общего образования Департамента на электронный адрес SavickayaTV@admhmao.ru, не позднее четырех рабочих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дней со дня утверждения результатов ГИА-11, ЕГЭ и протоколов проверки результатов экзаменов приказом Департамента.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10.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Муниципальные общеобразовательные организации, являющиеся местами информирования, осуществляют ознакомление участников ГИА-11, ЕГЭ с полученными результатами экзаменов в течение одного рабочего дня со дня их передачи в образовательные организации под личную подпись участника ГИА-11, ЕГЭ, обеспечивая работу места информирования с 9.00 часов до 20.00 часов местного времени.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организации, находящиеся в ведении Департамента, иных ОИВ Ханты-Мансийского автономного округа – Югры, являющиеся местами информирования: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11.1</w:t>
      </w:r>
      <w:r w:rsidRPr="00C73B9D">
        <w:rPr>
          <w:rFonts w:ascii="Times New Roman" w:hAnsi="Times New Roman" w:cs="Times New Roman"/>
          <w:sz w:val="24"/>
          <w:szCs w:val="24"/>
        </w:rPr>
        <w:t>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Осуществляют ознакомление участников ГИА-11, ЕГЭ с полученными результатами в течение одного рабочего дня со дня их передачи в государственную образовательную организацию под личную подпись участника ГИА-11, ЕГЭ, обеспечивая работу места информирования с 9.00 часов до 20.00 часов местного времени.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11.2.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Оформляют отчет об осуществлении информирования участников ГИА-11, ЕГЭ с полученными результатами по каждому учебному предмету.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11.3.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3B9D">
        <w:rPr>
          <w:rFonts w:ascii="Times New Roman" w:hAnsi="Times New Roman" w:cs="Times New Roman"/>
          <w:sz w:val="24"/>
          <w:szCs w:val="24"/>
        </w:rPr>
        <w:t>Направляют отчет об осуществлении информирования участников ГИА-11, ЕГЭ с полученными результатами по каждому учебному предмету по установленной форме (приложение к Порядку информирования участников ГИА-11 о полученных результатах) в отдел адаптированных образовательных программ и итоговой аттестации Департамента на электронный адрес Sav</w:t>
      </w:r>
      <w:r w:rsidRPr="00C73B9D">
        <w:rPr>
          <w:rFonts w:ascii="Times New Roman" w:hAnsi="Times New Roman" w:cs="Times New Roman"/>
          <w:sz w:val="24"/>
          <w:szCs w:val="24"/>
        </w:rPr>
        <w:t>ickayaTV@admhmao.ru, не позднее</w:t>
      </w:r>
      <w:r w:rsidRPr="00C73B9D">
        <w:rPr>
          <w:rFonts w:ascii="Times New Roman" w:hAnsi="Times New Roman" w:cs="Times New Roman"/>
          <w:sz w:val="24"/>
          <w:szCs w:val="24"/>
        </w:rPr>
        <w:t xml:space="preserve"> четырех рабочих дней со дня утверждения результатов ГИА-11, ЕГЭ и протоколов проверки результатов экзаменов приказом Департамента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12.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Выпускники текущего года, экстерны информируются о результатах экзаменов в местах информирования, организованных на базе образовательных организаций, в которых они завершали освоение основных образовательных программ среднего общего образования либо зачислены в образовательную организацию на срок, необходимый для прохождения ГИА-11.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B9D">
        <w:rPr>
          <w:rFonts w:ascii="Times New Roman" w:hAnsi="Times New Roman" w:cs="Times New Roman"/>
          <w:sz w:val="24"/>
          <w:szCs w:val="24"/>
        </w:rPr>
        <w:t xml:space="preserve">Выпускники прошлых лет, обучающиеся образовательных организаций профессионального образования, выпускники иностранных образовательных организаций информируются о результатах ЕГЭ в местах информирования, организованных на базе образовательных организаций, являющихся пунктами проведения экзаменов. </w:t>
      </w:r>
      <w:proofErr w:type="gramEnd"/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13.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r w:rsidRPr="00C73B9D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сроками участники ГИА-11, ЕГЭ могут ознакомиться с результатами экзаменов: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услуг Российской Федерации </w:t>
      </w:r>
      <w:hyperlink r:id="rId8" w:history="1">
        <w:r w:rsidRPr="00C73B9D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73B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сроками; в образовательных организациях, МОУО, утвержденных приказом Департамента в качестве мест ознакомления с результатами.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Для выпускников общеобразовательных организаций, участвующих в экспериментальном (опытном) тестировании Системы сбора заявлений на участие в прохождении ГИА-11, ознакомление с результатами возможно через модуль «Запись на ГИА» Цифровой образовательной платформы Ханты-Мансийского автономного округа –</w:t>
      </w:r>
      <w:r w:rsidRPr="00C73B9D">
        <w:rPr>
          <w:rFonts w:ascii="Times New Roman" w:hAnsi="Times New Roman" w:cs="Times New Roman"/>
          <w:sz w:val="24"/>
          <w:szCs w:val="24"/>
        </w:rPr>
        <w:t xml:space="preserve"> Югры (ЦОП «Образование Югры»).</w:t>
      </w:r>
    </w:p>
    <w:p w:rsidR="0068186B" w:rsidRPr="00C73B9D" w:rsidRDefault="00C73B9D" w:rsidP="00C7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D">
        <w:rPr>
          <w:rFonts w:ascii="Times New Roman" w:hAnsi="Times New Roman" w:cs="Times New Roman"/>
          <w:sz w:val="24"/>
          <w:szCs w:val="24"/>
        </w:rPr>
        <w:t>14.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3B9D">
        <w:rPr>
          <w:rFonts w:ascii="Times New Roman" w:hAnsi="Times New Roman" w:cs="Times New Roman"/>
          <w:sz w:val="24"/>
          <w:szCs w:val="24"/>
        </w:rPr>
        <w:t>Сведения о результатах экзаменов, полученных участниками ГИА-11, ЕГЭ на территории Ханты-Мансийского автономного округа – Югры в 2023 году, отражены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системе обеспечения проведения государственной итоговой аттестации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обучающихся, освоивших основные образовательные программы основного общего и среднего общего образования, на официальном информационном портале ЕГЭ https://checkege.rustest.ru/.</w:t>
      </w:r>
    </w:p>
    <w:sectPr w:rsidR="0068186B" w:rsidRPr="00C73B9D" w:rsidSect="008E5C5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B9" w:rsidRDefault="00AC55B9" w:rsidP="002D165A">
      <w:pPr>
        <w:spacing w:after="0" w:line="240" w:lineRule="auto"/>
      </w:pPr>
      <w:r>
        <w:separator/>
      </w:r>
    </w:p>
  </w:endnote>
  <w:endnote w:type="continuationSeparator" w:id="0">
    <w:p w:rsidR="00AC55B9" w:rsidRDefault="00AC55B9" w:rsidP="002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B9" w:rsidRDefault="00AC55B9" w:rsidP="002D165A">
      <w:pPr>
        <w:spacing w:after="0" w:line="240" w:lineRule="auto"/>
      </w:pPr>
      <w:r>
        <w:separator/>
      </w:r>
    </w:p>
  </w:footnote>
  <w:footnote w:type="continuationSeparator" w:id="0">
    <w:p w:rsidR="00AC55B9" w:rsidRDefault="00AC55B9" w:rsidP="002D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DE"/>
    <w:multiLevelType w:val="multilevel"/>
    <w:tmpl w:val="389C0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DC7"/>
    <w:multiLevelType w:val="multilevel"/>
    <w:tmpl w:val="4102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5AA"/>
    <w:multiLevelType w:val="multilevel"/>
    <w:tmpl w:val="F0C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43D9"/>
    <w:multiLevelType w:val="multilevel"/>
    <w:tmpl w:val="2856BF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35D82"/>
    <w:multiLevelType w:val="multilevel"/>
    <w:tmpl w:val="1D00ED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A6199"/>
    <w:multiLevelType w:val="multilevel"/>
    <w:tmpl w:val="F89C3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7214"/>
    <w:multiLevelType w:val="multilevel"/>
    <w:tmpl w:val="7C66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14440"/>
    <w:multiLevelType w:val="multilevel"/>
    <w:tmpl w:val="2CFC17DA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2528DB"/>
    <w:multiLevelType w:val="multilevel"/>
    <w:tmpl w:val="47A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06F8B"/>
    <w:multiLevelType w:val="multilevel"/>
    <w:tmpl w:val="EB26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D476E"/>
    <w:multiLevelType w:val="multilevel"/>
    <w:tmpl w:val="F11A16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4760B"/>
    <w:multiLevelType w:val="multilevel"/>
    <w:tmpl w:val="88C2D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E"/>
    <w:rsid w:val="000C72CB"/>
    <w:rsid w:val="001D0D10"/>
    <w:rsid w:val="00257ABC"/>
    <w:rsid w:val="002B49FE"/>
    <w:rsid w:val="002D165A"/>
    <w:rsid w:val="003D5774"/>
    <w:rsid w:val="00513D91"/>
    <w:rsid w:val="005536F4"/>
    <w:rsid w:val="0068186B"/>
    <w:rsid w:val="007125AD"/>
    <w:rsid w:val="008611A1"/>
    <w:rsid w:val="008E5C5C"/>
    <w:rsid w:val="00AC55B9"/>
    <w:rsid w:val="00B30228"/>
    <w:rsid w:val="00B50581"/>
    <w:rsid w:val="00C73B9D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Е.И.</dc:creator>
  <cp:lastModifiedBy>Пользователь Windows</cp:lastModifiedBy>
  <cp:revision>9</cp:revision>
  <dcterms:created xsi:type="dcterms:W3CDTF">2021-03-23T09:40:00Z</dcterms:created>
  <dcterms:modified xsi:type="dcterms:W3CDTF">2023-03-05T06:42:00Z</dcterms:modified>
</cp:coreProperties>
</file>