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93" w:rsidRPr="00CD2D80" w:rsidRDefault="00207793" w:rsidP="00207793">
      <w:pPr>
        <w:jc w:val="both"/>
        <w:rPr>
          <w:b/>
        </w:rPr>
      </w:pPr>
      <w:r>
        <w:rPr>
          <w:b/>
        </w:rPr>
        <w:t>2.7</w:t>
      </w:r>
      <w:r w:rsidRPr="00CD2D80">
        <w:rPr>
          <w:b/>
        </w:rPr>
        <w:t xml:space="preserve">. Содержание </w:t>
      </w:r>
      <w:proofErr w:type="spellStart"/>
      <w:r w:rsidRPr="00CD2D80">
        <w:rPr>
          <w:b/>
        </w:rPr>
        <w:t>предпрофильной</w:t>
      </w:r>
      <w:proofErr w:type="spellEnd"/>
      <w:r w:rsidRPr="00CD2D80">
        <w:rPr>
          <w:b/>
        </w:rPr>
        <w:t xml:space="preserve"> и профильной подготовки в</w:t>
      </w:r>
      <w:r>
        <w:rPr>
          <w:b/>
        </w:rPr>
        <w:t xml:space="preserve"> общеобразовательных классах колледжа.</w:t>
      </w:r>
    </w:p>
    <w:p w:rsidR="00207793" w:rsidRDefault="00207793" w:rsidP="00207793">
      <w:pPr>
        <w:jc w:val="both"/>
      </w:pPr>
      <w:r>
        <w:t xml:space="preserve">       Учитывая современные тенденции развития Российского образования в плане ориентирования на </w:t>
      </w:r>
      <w:proofErr w:type="spellStart"/>
      <w:r>
        <w:t>предпрофильную</w:t>
      </w:r>
      <w:proofErr w:type="spellEnd"/>
      <w:r>
        <w:t xml:space="preserve"> и профильную подготовку </w:t>
      </w:r>
      <w:proofErr w:type="gramStart"/>
      <w:r>
        <w:t>обучающихся</w:t>
      </w:r>
      <w:proofErr w:type="gramEnd"/>
      <w:r>
        <w:t xml:space="preserve"> и индивидуализацию обучения, в колледже сформирован модульный блок, обеспечивающий данное направление работы.</w:t>
      </w:r>
    </w:p>
    <w:p w:rsidR="00207793" w:rsidRPr="001A1C21" w:rsidRDefault="00207793" w:rsidP="00207793">
      <w:pPr>
        <w:jc w:val="both"/>
      </w:pPr>
      <w:r>
        <w:t xml:space="preserve">     Необходимым условием функционирования является заключение договоров о сотрудничестве с высшими учебными заведениями,  детско-юношескими спортивными школами олимпийского резерва, Центром спорта инвалидов  автономного округа, Центром спортивной подготовки сборных команд  ХМАО-Югры.  Колледж берет на себя ответственность по организации </w:t>
      </w:r>
      <w:proofErr w:type="spellStart"/>
      <w:r>
        <w:t>предпрофильного</w:t>
      </w:r>
      <w:proofErr w:type="spellEnd"/>
      <w:r>
        <w:t xml:space="preserve"> и профильного обучения в зависимости от реального заказа социума и выявленных приоритетов у учащихся и родителей</w:t>
      </w:r>
      <w:r w:rsidRPr="001A1C21">
        <w:t xml:space="preserve"> </w:t>
      </w:r>
      <w:r>
        <w:t>с учетом   спортивной направленности.</w:t>
      </w:r>
    </w:p>
    <w:p w:rsidR="00207793" w:rsidRDefault="00207793" w:rsidP="00207793">
      <w:pPr>
        <w:jc w:val="both"/>
      </w:pPr>
      <w:r>
        <w:t xml:space="preserve">     Данный модульный блок теснейшим образом  связан с  работой спортивно-методического отдела, задача которого произвести качественный отбор  воспитанников по  уровню их спортивной подготовки в избранном виде спорта.      В настоящее время деятельность педагогического коллектива  ориентирована на обучающихся и родителей, имеющих потребность целевой подготовки в ВУЗы спортивной направленности, обучающихся, обладающих устойчивыми познавательными интересами в определенных областях знаний, сформированными </w:t>
      </w:r>
      <w:proofErr w:type="spellStart"/>
      <w:r>
        <w:t>общеучебными</w:t>
      </w:r>
      <w:proofErr w:type="spellEnd"/>
      <w:r>
        <w:t xml:space="preserve"> навыками, навыками самостоятельной, творчески – поисковой работы.</w:t>
      </w:r>
    </w:p>
    <w:p w:rsidR="00207793" w:rsidRDefault="00207793" w:rsidP="00207793">
      <w:pPr>
        <w:jc w:val="both"/>
      </w:pPr>
      <w:r>
        <w:t xml:space="preserve">      Для учащихся мотивированных к обучению  общеобразовательные  классы колледжа </w:t>
      </w:r>
      <w:proofErr w:type="gramStart"/>
      <w:r>
        <w:t>обязана</w:t>
      </w:r>
      <w:proofErr w:type="gramEnd"/>
      <w:r>
        <w:t xml:space="preserve"> обеспечить:</w:t>
      </w:r>
    </w:p>
    <w:p w:rsidR="00207793" w:rsidRDefault="00207793" w:rsidP="00207793">
      <w:pPr>
        <w:jc w:val="both"/>
      </w:pPr>
      <w:r>
        <w:t>-организацию преподавания отдельных предметов на повышенном образовательном уровне;</w:t>
      </w:r>
    </w:p>
    <w:p w:rsidR="00207793" w:rsidRDefault="00207793" w:rsidP="00207793">
      <w:pPr>
        <w:jc w:val="both"/>
      </w:pPr>
      <w:r>
        <w:t>-развитие различных направлений социального обучения;</w:t>
      </w:r>
    </w:p>
    <w:p w:rsidR="00207793" w:rsidRDefault="00207793" w:rsidP="00207793">
      <w:pPr>
        <w:jc w:val="both"/>
      </w:pPr>
      <w:r>
        <w:t>-создание условий для осознанного выбора профессии через обеспечение непрерывности среднего и высшего или специального образования.</w:t>
      </w:r>
    </w:p>
    <w:p w:rsidR="00207793" w:rsidRDefault="00207793" w:rsidP="00207793">
      <w:pPr>
        <w:jc w:val="both"/>
      </w:pPr>
      <w:r>
        <w:t xml:space="preserve">      Для учащихся с низкой мотивацией к обучению, социально </w:t>
      </w:r>
      <w:proofErr w:type="spellStart"/>
      <w:r>
        <w:t>дезадаптированных</w:t>
      </w:r>
      <w:proofErr w:type="spellEnd"/>
      <w:r>
        <w:t xml:space="preserve"> </w:t>
      </w:r>
      <w:proofErr w:type="spellStart"/>
      <w:r>
        <w:t>предпрофильная</w:t>
      </w:r>
      <w:proofErr w:type="spellEnd"/>
      <w:r>
        <w:t xml:space="preserve"> и профильная подготовка </w:t>
      </w:r>
      <w:proofErr w:type="gramStart"/>
      <w:r>
        <w:t>заключается</w:t>
      </w:r>
      <w:proofErr w:type="gramEnd"/>
      <w:r>
        <w:t xml:space="preserve"> прежде всего в оказании им помощи в самопознании и самоопределении.</w:t>
      </w:r>
    </w:p>
    <w:p w:rsidR="00207793" w:rsidRDefault="00207793" w:rsidP="00207793">
      <w:r>
        <w:t xml:space="preserve">     Дополнительные занятия по учебным дисциплинам, экскурсии  и беседы – основные формы работы.</w:t>
      </w:r>
    </w:p>
    <w:p w:rsidR="00207793" w:rsidRDefault="00207793" w:rsidP="00207793">
      <w:pPr>
        <w:jc w:val="both"/>
      </w:pPr>
      <w:r>
        <w:t xml:space="preserve">      Реализация </w:t>
      </w:r>
      <w:proofErr w:type="spellStart"/>
      <w:r>
        <w:t>предпрофильной</w:t>
      </w:r>
      <w:proofErr w:type="spellEnd"/>
      <w:r>
        <w:t xml:space="preserve"> и профильной подготовки учащихся однозначно должна проводиться с привлечением психологической службы школы или при поддержке   Вузов.</w:t>
      </w:r>
    </w:p>
    <w:p w:rsidR="00207793" w:rsidRDefault="00207793" w:rsidP="00207793">
      <w:pPr>
        <w:jc w:val="both"/>
      </w:pPr>
      <w:r>
        <w:t>В данной работе мы выделяем следующие направления:</w:t>
      </w:r>
    </w:p>
    <w:p w:rsidR="00207793" w:rsidRDefault="00207793" w:rsidP="00207793">
      <w:pPr>
        <w:jc w:val="both"/>
      </w:pPr>
      <w:r>
        <w:t xml:space="preserve">- предоставление школьникам знаний о самом себе: своем темпераменте, типе мышления, ценностных ориентаций (работа ведется  классными руководителями с использованием следующей формы работы: анкетирование, </w:t>
      </w:r>
      <w:proofErr w:type="spellStart"/>
      <w:r>
        <w:t>тренинговые</w:t>
      </w:r>
      <w:proofErr w:type="spellEnd"/>
      <w:r>
        <w:t xml:space="preserve"> групповые занятия, индивидуальные беседы, тестирование);</w:t>
      </w:r>
    </w:p>
    <w:p w:rsidR="00207793" w:rsidRDefault="00207793" w:rsidP="00207793">
      <w:pPr>
        <w:jc w:val="both"/>
      </w:pPr>
      <w:r>
        <w:t>-представление школьникам всесторонних знаний о различных профессиях; данная работа ведется как в рамках традиционной профориентации, так и через проектную деятельность учащихся.</w:t>
      </w:r>
    </w:p>
    <w:p w:rsidR="00207793" w:rsidRDefault="00207793" w:rsidP="00207793">
      <w:pPr>
        <w:jc w:val="both"/>
      </w:pPr>
      <w:r>
        <w:t>- предоставление школьникам знаний о потребностях региона в кадрах; обеспечивается через сотрудничество с муниципальными службами занятости, органами местного самоуправления, различные формы партнерства с производством и предприятиями;</w:t>
      </w:r>
    </w:p>
    <w:p w:rsidR="00207793" w:rsidRDefault="00207793" w:rsidP="00207793">
      <w:pPr>
        <w:jc w:val="both"/>
      </w:pPr>
      <w:r>
        <w:t>организация работы с родителями через выявление интересов семьи в выборе профессии школьниками;</w:t>
      </w:r>
    </w:p>
    <w:p w:rsidR="00207793" w:rsidRDefault="00207793" w:rsidP="00207793">
      <w:pPr>
        <w:jc w:val="both"/>
      </w:pPr>
      <w:r>
        <w:t>-  введение в учебный план школы и систему дополнительного образования элективных курсов.</w:t>
      </w:r>
    </w:p>
    <w:p w:rsidR="00207793" w:rsidRDefault="00207793" w:rsidP="00207793">
      <w:pPr>
        <w:jc w:val="both"/>
      </w:pPr>
      <w:r>
        <w:t xml:space="preserve">      Обязательным условием организации профильной и </w:t>
      </w:r>
      <w:proofErr w:type="spellStart"/>
      <w:r>
        <w:t>предпрофильной</w:t>
      </w:r>
      <w:proofErr w:type="spellEnd"/>
      <w:r>
        <w:t xml:space="preserve"> подготовки является сохранение общеобразовательной подготовки и введение профильной </w:t>
      </w:r>
      <w:r>
        <w:lastRenderedPageBreak/>
        <w:t>подготовки, ориентированной на выявление интересов и способностей учащихся с  обязательным формированием «Портфолио ученика».</w:t>
      </w:r>
    </w:p>
    <w:p w:rsidR="00207776" w:rsidRDefault="00207776">
      <w:bookmarkStart w:id="0" w:name="_GoBack"/>
      <w:bookmarkEnd w:id="0"/>
    </w:p>
    <w:sectPr w:rsidR="00207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93"/>
    <w:rsid w:val="00207776"/>
    <w:rsid w:val="00207793"/>
    <w:rsid w:val="0076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2016-12-20T17:34:00Z</dcterms:created>
  <dcterms:modified xsi:type="dcterms:W3CDTF">2016-12-20T17:35:00Z</dcterms:modified>
</cp:coreProperties>
</file>